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F219" w14:textId="77777777" w:rsidR="002B5A0A" w:rsidRP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B5A0A">
        <w:rPr>
          <w:rFonts w:ascii="Arial" w:hAnsi="Arial" w:cs="Arial"/>
          <w:b/>
          <w:color w:val="000000" w:themeColor="text1"/>
          <w:sz w:val="24"/>
          <w:szCs w:val="24"/>
        </w:rPr>
        <w:t>Literary Walks from Kent Libraries &amp; Archives</w:t>
      </w:r>
    </w:p>
    <w:p w14:paraId="334A21DA" w14:textId="77777777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3FFAC2" w14:textId="77777777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Jane Austen and Tonbridge – A Circular Walk</w:t>
      </w:r>
    </w:p>
    <w:p w14:paraId="1C541929" w14:textId="6155FBD4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AAEE39" w14:textId="70D3593F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(Image of Tonbridge school as background)</w:t>
      </w:r>
    </w:p>
    <w:p w14:paraId="7713B96C" w14:textId="4ABD6808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4CE83A" w14:textId="09DD1FD5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267648">
          <w:rPr>
            <w:rStyle w:val="Hyperlink"/>
            <w:rFonts w:ascii="Arial" w:hAnsi="Arial" w:cs="Arial"/>
            <w:sz w:val="24"/>
            <w:szCs w:val="24"/>
          </w:rPr>
          <w:t>www.kent.gov.uk/explorekent</w:t>
        </w:r>
      </w:hyperlink>
    </w:p>
    <w:p w14:paraId="031ADB1E" w14:textId="3854BA3F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79E1DA" w14:textId="083792A3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(image of river in Tonbridge underneath following quote)</w:t>
      </w:r>
    </w:p>
    <w:p w14:paraId="570139C0" w14:textId="77777777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9EDAAB" w14:textId="77777777" w:rsidR="002B5A0A" w:rsidRPr="002B5A0A" w:rsidRDefault="002B5A0A" w:rsidP="002B5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“Fanny and I went into the park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yesterday and drove </w:t>
      </w:r>
      <w:proofErr w:type="gramStart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about, and</w:t>
      </w:r>
      <w:proofErr w:type="gram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were very much entertained; and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our dinner and evening went off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very well. Messrs. J. </w:t>
      </w:r>
      <w:proofErr w:type="spellStart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Plumptre</w:t>
      </w:r>
      <w:proofErr w:type="spellEnd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and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J. Wildman called while we were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out, and we had a glimpse of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them both, and of G. Hatton too,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in the park.”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B5A0A">
        <w:rPr>
          <w:rFonts w:ascii="Arial" w:hAnsi="Arial" w:cs="Arial"/>
          <w:iCs/>
          <w:color w:val="000000" w:themeColor="text1"/>
          <w:sz w:val="24"/>
          <w:szCs w:val="24"/>
        </w:rPr>
        <w:t xml:space="preserve">Letter from Jane </w:t>
      </w:r>
      <w:proofErr w:type="gramStart"/>
      <w:r w:rsidRPr="002B5A0A">
        <w:rPr>
          <w:rFonts w:ascii="Arial" w:hAnsi="Arial" w:cs="Arial"/>
          <w:iCs/>
          <w:color w:val="000000" w:themeColor="text1"/>
          <w:sz w:val="24"/>
          <w:szCs w:val="24"/>
        </w:rPr>
        <w:t>To</w:t>
      </w:r>
      <w:proofErr w:type="gramEnd"/>
      <w:r w:rsidRPr="002B5A0A">
        <w:rPr>
          <w:rFonts w:ascii="Arial" w:hAnsi="Arial" w:cs="Arial"/>
          <w:iCs/>
          <w:color w:val="000000" w:themeColor="text1"/>
          <w:sz w:val="24"/>
          <w:szCs w:val="24"/>
        </w:rPr>
        <w:t xml:space="preserve"> Cassandra Austen, dated 5</w:t>
      </w:r>
      <w:r w:rsidRPr="002B5A0A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th</w:t>
      </w:r>
      <w:r w:rsidRPr="002B5A0A">
        <w:rPr>
          <w:rFonts w:ascii="Arial" w:hAnsi="Arial" w:cs="Arial"/>
          <w:iCs/>
          <w:color w:val="000000" w:themeColor="text1"/>
          <w:sz w:val="24"/>
          <w:szCs w:val="24"/>
        </w:rPr>
        <w:t xml:space="preserve"> of March 1814.</w:t>
      </w:r>
    </w:p>
    <w:p w14:paraId="6841491D" w14:textId="77777777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FFC7BCF" w14:textId="03FD4079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CE8EC1" w14:textId="1F83BF71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Jane Austen was born at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Steventon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in Hampshire on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16th of 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>December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1775, to George and Cassandra Austen.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George’s family had many links to Kent, and to 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particular. This walk will take you to places known to be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connected to the Austen family, including the school where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 Austen was a pupil and later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taught and the church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where many of the family worshipped and where some</w:t>
      </w:r>
    </w:p>
    <w:p w14:paraId="15474C5F" w14:textId="77777777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are buried.</w:t>
      </w:r>
    </w:p>
    <w:p w14:paraId="65462993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498C36" w14:textId="3CFD878E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circular walk begins and ends at Tonbridge Library. We hope this walk will</w:t>
      </w:r>
    </w:p>
    <w:p w14:paraId="7F94DA31" w14:textId="77777777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whet your appetite to read more about Jane Austen or to find out more about</w:t>
      </w:r>
    </w:p>
    <w:p w14:paraId="0C837D45" w14:textId="77777777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her life or the history of Tonbridge. Please take care when crossing roads.</w:t>
      </w:r>
    </w:p>
    <w:p w14:paraId="2B697019" w14:textId="77777777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An audio version of this walk is available from Tonbridge Library or to download</w:t>
      </w:r>
    </w:p>
    <w:p w14:paraId="724C3ED6" w14:textId="65115FFA" w:rsidR="00B375AC" w:rsidRDefault="00B375AC" w:rsidP="00BB116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hyperlink r:id="rId7" w:history="1">
        <w:r w:rsidRPr="009E039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www.kent.gov.uk/leisure-and-culture/libraries</w:t>
        </w:r>
      </w:hyperlink>
      <w:r w:rsidRPr="009E039D">
        <w:rPr>
          <w:rFonts w:ascii="Arial" w:hAnsi="Arial" w:cs="Arial"/>
          <w:color w:val="000000" w:themeColor="text1"/>
          <w:sz w:val="24"/>
          <w:szCs w:val="24"/>
        </w:rPr>
        <w:t>.</w:t>
      </w: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B5E795F" w14:textId="77777777" w:rsidR="002B5A0A" w:rsidRDefault="002B5A0A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6C1D37" w14:textId="055B51D1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1 Tonbridge Library</w:t>
      </w:r>
    </w:p>
    <w:p w14:paraId="4CBCCDD3" w14:textId="5642D2D0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Tonbridge was one of the first towns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Kent to set up a public library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service, in 1882. The library has been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operating from its present site in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Avebury Avenue since 1900.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library holds material on Jane Austen’s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life and links with the town.</w:t>
      </w:r>
    </w:p>
    <w:p w14:paraId="5E615808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7DCB9F" w14:textId="5316B8F6" w:rsidR="00B375AC" w:rsidRPr="00AD00D6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As you leave the library, turn left,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cross the road in a safe place and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continue along the pavement. The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first turning on the right will take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you over a bridge into the Park.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Turn left and follow the path round</w:t>
      </w:r>
      <w:r w:rsidR="009E039D"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the play area.</w:t>
      </w:r>
    </w:p>
    <w:p w14:paraId="369A05D6" w14:textId="534C1416" w:rsidR="00B375AC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AB7779" w14:textId="6EF33DE7" w:rsidR="00AD00D6" w:rsidRDefault="00AD00D6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(Image of the park with church and town as backdrop)</w:t>
      </w:r>
    </w:p>
    <w:p w14:paraId="049AACC0" w14:textId="77777777" w:rsidR="00AD00D6" w:rsidRPr="009E039D" w:rsidRDefault="00AD00D6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F94B55" w14:textId="4CAE840E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2) The Park </w:t>
      </w:r>
    </w:p>
    <w:p w14:paraId="40707EDB" w14:textId="2D00BFB0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In the nineteenth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century, this Park was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Tonbridge Racecourse.</w:t>
      </w:r>
      <w:r w:rsidRPr="009E039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Jane Austen’s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day, it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was part of the Castle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Estate.</w:t>
      </w:r>
    </w:p>
    <w:p w14:paraId="269717DF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AF0D92" w14:textId="77777777" w:rsidR="00AD00D6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Tonbridge has been a market town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for centuries, and, despite modern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additions, it has over a hundred and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fifty listed buildings, some of which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would have been familiar to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Austen family.</w:t>
      </w:r>
    </w:p>
    <w:p w14:paraId="7E27E762" w14:textId="50A879B9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lastRenderedPageBreak/>
        <w:t>Walking in London's parks was a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fashionable pastime for those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who wished to see and be seen. It usually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took place early in the evening, before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returning home by about half past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seven to dress for dinner. Jane wrote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 Cassandra in 1814 of the people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she and her niece saw while out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driving:</w:t>
      </w:r>
    </w:p>
    <w:p w14:paraId="551E8003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829C062" w14:textId="6A528652" w:rsidR="00B375AC" w:rsidRPr="002B5A0A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“Fanny and I went into the park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yesterday and drove </w:t>
      </w:r>
      <w:proofErr w:type="gramStart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about, and</w:t>
      </w:r>
      <w:proofErr w:type="gramEnd"/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were very much entertained; and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our dinner and evening went off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very well. Messrs. J. </w:t>
      </w:r>
      <w:proofErr w:type="spellStart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Plumptre</w:t>
      </w:r>
      <w:proofErr w:type="spellEnd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and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J. Wildman called while we were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out, and we had a glimpse of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them both, and of G. Hatton too,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in the park.”</w:t>
      </w:r>
      <w:r w:rsidR="002B5A0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434C4649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16D405" w14:textId="6684A92C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As many authors do, Jane used her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own experiences as material for her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books. In a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letter to Cassandra written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1811 while working on Sense and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Sensibility, she wrote:</w:t>
      </w:r>
    </w:p>
    <w:p w14:paraId="5C3D683B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00FDFA5" w14:textId="271CA9C3" w:rsidR="00B375AC" w:rsidRPr="009E039D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“I had a pleasant walk in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Kensington Gardens on Sunday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with Henry, Mr. Smith, and Mr.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Tilson; everything was fresh and</w:t>
      </w:r>
      <w:r w:rsid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beautiful.”</w:t>
      </w:r>
    </w:p>
    <w:p w14:paraId="0409866F" w14:textId="77777777" w:rsidR="00BB116E" w:rsidRPr="009E039D" w:rsidRDefault="00BB116E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CB48CF" w14:textId="4A1C0F52" w:rsidR="00B375AC" w:rsidRDefault="00B375AC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Jane Austen wrote six full-length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novels, only four of which were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published in her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lifetime. Novels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were a comparatively recent form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of literature, appearing in the mid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eighteenth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century. It was not an art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form that met with universal approval.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It was condemned for appealing to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masses, especially women and</w:t>
      </w:r>
      <w:r w:rsidR="00AD0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servants.</w:t>
      </w:r>
    </w:p>
    <w:p w14:paraId="31849AC0" w14:textId="77777777" w:rsidR="00AD00D6" w:rsidRPr="009E039D" w:rsidRDefault="00AD00D6" w:rsidP="00BB1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528904" w14:textId="371BD1C3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Despite poking fun at popular novels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Northanger Abbey, Jane Austen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was stout in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defence of her calling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and her novels have become some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of the best-loved works in the English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language. She would have been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gratified that her defence of her art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has been taken up by so many on her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behalf.</w:t>
      </w:r>
    </w:p>
    <w:p w14:paraId="0BD5E99B" w14:textId="77777777" w:rsidR="00BB116E" w:rsidRPr="009E039D" w:rsidRDefault="00BB116E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BF4754" w14:textId="4853FBE8" w:rsidR="00B375AC" w:rsidRPr="00AD00D6" w:rsidRDefault="00B375AC" w:rsidP="009E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Leave the Park at the swimming</w:t>
      </w:r>
      <w:r w:rsidR="009E039D"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pool, crossing the little bridge into</w:t>
      </w:r>
      <w:r w:rsidR="009E039D"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the Castle</w:t>
      </w:r>
      <w:r w:rsidR="009E039D"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grounds. Turn right and</w:t>
      </w:r>
      <w:r w:rsidR="009E039D"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follow the path, then turning left</w:t>
      </w:r>
      <w:r w:rsidR="009E039D"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D00D6">
        <w:rPr>
          <w:rFonts w:ascii="Arial" w:hAnsi="Arial" w:cs="Arial"/>
          <w:color w:val="000000" w:themeColor="text1"/>
          <w:sz w:val="24"/>
          <w:szCs w:val="24"/>
          <w:u w:val="single"/>
        </w:rPr>
        <w:t>up the hill to the Castle Gatehouse.</w:t>
      </w:r>
    </w:p>
    <w:p w14:paraId="1A33C567" w14:textId="77777777" w:rsidR="009E039D" w:rsidRDefault="009E039D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A70319" w14:textId="58F3C0AE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3) Tonbridge Castle</w:t>
      </w:r>
    </w:p>
    <w:p w14:paraId="0199B06B" w14:textId="4731890C" w:rsidR="00B375A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George Austen’s cousin, the Revd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Henry Austen, married Mary Hooker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1763. Her family owned 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Castle. Henry and Mary retired to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Tonbridge after moving between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parishes in West Kent, and their son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Edgar attended Tonbridge School.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castle was built at the time of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Norman Conquest. Stone from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towers,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walls and keep was used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the building of the Medway canal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from 1741, and the mansion was built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by John Hooker in 1791.</w:t>
      </w:r>
    </w:p>
    <w:p w14:paraId="52636E45" w14:textId="4B8A2FE5" w:rsidR="00AD00D6" w:rsidRDefault="00AD00D6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5C5470" w14:textId="62100295" w:rsidR="00AD00D6" w:rsidRPr="009E039D" w:rsidRDefault="00AD00D6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(Image of Tonbridge Castle </w:t>
      </w:r>
      <w:r w:rsidR="00E5230C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atehouse)</w:t>
      </w:r>
    </w:p>
    <w:p w14:paraId="75D1FE5F" w14:textId="7ECD66D3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852E0A" w14:textId="02D905FD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castle was sold to 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Urban District Council in 1898.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Gatehouse was opened to the public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1992. Audio tours of the castle are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available.</w:t>
      </w:r>
    </w:p>
    <w:p w14:paraId="3485677D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E059C9" w14:textId="327265F7" w:rsidR="00B375AC" w:rsidRPr="00E5230C" w:rsidRDefault="00B375AC" w:rsidP="009E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Leave the Castle through the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Gatehouse, following the path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through the rose garden. Turn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left by the public toilets and cross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the road by the old fire station.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Continuing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along Bank Street, past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the shops, you will also see the old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Corn Exchange. As the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road join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the High Street the new building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to your left is Wellington Place.</w:t>
      </w:r>
    </w:p>
    <w:p w14:paraId="4E480A85" w14:textId="77777777" w:rsidR="009E039D" w:rsidRPr="00E5230C" w:rsidRDefault="009E039D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91BB9FB" w14:textId="69BE8D85" w:rsidR="00B375AC" w:rsidRPr="00E5230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4) No. 174 High Street</w:t>
      </w:r>
    </w:p>
    <w:p w14:paraId="3C358CFF" w14:textId="6C7A3AF2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lastRenderedPageBreak/>
        <w:t>The building that stood upon this site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the eighteenth century was partly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destroyed by fire in </w:t>
      </w:r>
      <w:r w:rsidR="009E039D" w:rsidRPr="009E039D">
        <w:rPr>
          <w:rFonts w:ascii="Arial" w:hAnsi="Arial" w:cs="Arial"/>
          <w:color w:val="000000" w:themeColor="text1"/>
          <w:sz w:val="24"/>
          <w:szCs w:val="24"/>
        </w:rPr>
        <w:t>199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>7</w:t>
      </w:r>
      <w:r w:rsidR="009E039D" w:rsidRPr="009E039D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has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since been demolished. Although it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is not certain, this is believed to have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been the home of Jane’s grandfather,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William Austen, who was a surgeon.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His children, Jane’s father George and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his sisters Leonora and Philadelphia,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lived here until William died in 1737,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when George was six.</w:t>
      </w:r>
    </w:p>
    <w:p w14:paraId="38AFE656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B09A49" w14:textId="233C42A9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Their mother, Rebecca Hampson,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had died two years earlier and their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stepmother, Susannah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Kelk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>, does not seem to have been fond of</w:t>
      </w:r>
      <w:r w:rsidR="003A18CA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children. George was sent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</w:t>
      </w:r>
      <w:r w:rsidR="003A18CA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Tonbridge School, his education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paid for by William’s brother Francis,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 Sevenoaks lawyer. His sisters were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sent to relatives, while Susannah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remained here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the house she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inherited.</w:t>
      </w:r>
    </w:p>
    <w:p w14:paraId="2ACC60F1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8C1201" w14:textId="1B3FEAD1" w:rsidR="00B375AC" w:rsidRDefault="00B375AC" w:rsidP="009E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Next door, we come to No. 180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and No. 182 High Street.</w:t>
      </w:r>
    </w:p>
    <w:p w14:paraId="7E2021D9" w14:textId="31BF7E70" w:rsidR="00E5230C" w:rsidRDefault="00E5230C" w:rsidP="009E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A626B3A" w14:textId="645951DA" w:rsidR="00E5230C" w:rsidRPr="00E5230C" w:rsidRDefault="00E5230C" w:rsidP="009E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230C">
        <w:rPr>
          <w:rFonts w:ascii="Arial" w:hAnsi="Arial" w:cs="Arial"/>
          <w:color w:val="000000" w:themeColor="text1"/>
          <w:sz w:val="24"/>
          <w:szCs w:val="24"/>
        </w:rPr>
        <w:t>(Image of house on High Street)</w:t>
      </w:r>
    </w:p>
    <w:p w14:paraId="4928BE10" w14:textId="2653FAE8" w:rsidR="00B375AC" w:rsidRPr="009E039D" w:rsidRDefault="00B375AC" w:rsidP="00B375A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CE42E8" w14:textId="6A790471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5) 180 High Street and</w:t>
      </w:r>
      <w:r w:rsidR="00E523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182 High Street</w:t>
      </w:r>
    </w:p>
    <w:p w14:paraId="5066E457" w14:textId="70099241" w:rsidR="00B375A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 house known as Fosse Bank, named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after the town’s early defences, stood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on the site of No. 182 High Street. It is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believed that the Revd Henry Austen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lived here with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his wife, Mary Hooker.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Only three of their five children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survived infancy. Their only son Edgar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was educated at Tonbridge School,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following in his father’s footsteps.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While he was there, Jane’s parents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 and Cassandra Austen visited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1783. It is not known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if Jane was with them, although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her brother Francis did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accompany them. Later, the 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>Austen’s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moved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next door to number 180 and </w:t>
      </w:r>
      <w:r w:rsidR="009E039D" w:rsidRPr="009E039D">
        <w:rPr>
          <w:rFonts w:ascii="Arial" w:hAnsi="Arial" w:cs="Arial"/>
          <w:color w:val="000000" w:themeColor="text1"/>
          <w:sz w:val="24"/>
          <w:szCs w:val="24"/>
        </w:rPr>
        <w:t>Fosse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Bank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became the Tonbridge Ladies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College, intended for sisters of pupils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at Tonbridge School.</w:t>
      </w:r>
    </w:p>
    <w:p w14:paraId="5262FF82" w14:textId="77777777" w:rsidR="009E039D" w:rsidRPr="009E039D" w:rsidRDefault="009E039D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3F6183" w14:textId="7757D90B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6) 186 High Street - Blair House</w:t>
      </w:r>
    </w:p>
    <w:p w14:paraId="485EEB32" w14:textId="181518A8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Blair House was the home of Jane’s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great uncle Thomas Austen. Thomas,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 apothecary, lived in 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all his adult life and is buried in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parish churchyard. It is likely that 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and his wife, Elizabeth Burgess, lived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here when they were first married.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Their son Henry, later the Revd Henry,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lived here before going to Tonbridge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School.</w:t>
      </w:r>
    </w:p>
    <w:p w14:paraId="3AB701E8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367497" w14:textId="05338DCD" w:rsidR="00B375AC" w:rsidRPr="00E5230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Continue walking up the High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Street, crossing the road at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Lansdowne Road. Carry on until</w:t>
      </w:r>
      <w:r w:rsidR="009E039D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you reach Tonbridge School.</w:t>
      </w:r>
    </w:p>
    <w:p w14:paraId="0C29A8B0" w14:textId="77777777" w:rsidR="009E039D" w:rsidRPr="00E5230C" w:rsidRDefault="009E039D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023B3D3" w14:textId="2F1471F8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7) Tonbridge School</w:t>
      </w:r>
    </w:p>
    <w:p w14:paraId="11226394" w14:textId="51B679D0" w:rsidR="00B375A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Tonbridge School was founded by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Sir Andrew Jude in 1553. George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Austen’s cousin Henry was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first of the family to be educated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here. George started at the school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while Henry was Head Boy. On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completing his education, George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won a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school scholarship and bursary,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which enabled him to go to Oxford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University.</w:t>
      </w:r>
    </w:p>
    <w:p w14:paraId="606C026B" w14:textId="2AA5A541" w:rsidR="00E5230C" w:rsidRDefault="00E5230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C1750C" w14:textId="73C15898" w:rsidR="00E5230C" w:rsidRPr="009E039D" w:rsidRDefault="00E5230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(Image of Georgian House frontage)</w:t>
      </w:r>
    </w:p>
    <w:p w14:paraId="7E0AF41F" w14:textId="77777777" w:rsidR="00BB116E" w:rsidRPr="009E039D" w:rsidRDefault="00BB116E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816FC5" w14:textId="0A983C4F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After gaining his degree, he returned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 Tonbridge School as a teacher,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known as Usher or Second Master.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Among his pupils was Francis Motley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Austen, the son of his Sevenoaks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uncle Francis Austen, who had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paid for George’s education at the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lastRenderedPageBreak/>
        <w:t>school. A blue plaque erected by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Jane Austen (Kent) Society to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commemorate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George’s time here is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on the wall of the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Cawthorn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Lecture</w:t>
      </w:r>
      <w:r w:rsid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Theatre in the school.</w:t>
      </w:r>
    </w:p>
    <w:p w14:paraId="67DDACCC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41D854" w14:textId="5DCCE3B0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The large red building opposite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the school is </w:t>
      </w:r>
      <w:proofErr w:type="spellStart"/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Ferox</w:t>
      </w:r>
      <w:proofErr w:type="spellEnd"/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Hall. Cross the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road at the pedestrian crossing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36CD79" w14:textId="15F5DEAF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14EDD3" w14:textId="40A1DE3B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8) </w:t>
      </w:r>
      <w:proofErr w:type="spellStart"/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Ferox</w:t>
      </w:r>
      <w:proofErr w:type="spellEnd"/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Hall</w:t>
      </w:r>
    </w:p>
    <w:p w14:paraId="0F568122" w14:textId="17A17428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Ferox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Hall (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Ferox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meaning the great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lake trout) was owned by the Danvers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family in the eighteenth century. It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was their niece, Susannah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Kelk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>, who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married Jane’s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grandfather William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Austen, becoming stepmother to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 Austen and his siblings.</w:t>
      </w:r>
    </w:p>
    <w:p w14:paraId="020ABCC1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9F05C2" w14:textId="53024D29" w:rsidR="00B375AC" w:rsidRPr="00E5230C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Carry on walking on the same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side of the road, turning left into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Bordyke</w:t>
      </w:r>
      <w:proofErr w:type="spellEnd"/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0B70C5EB" w14:textId="1A56FA35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ACCCF9" w14:textId="6EED28E8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9) </w:t>
      </w:r>
      <w:proofErr w:type="spellStart"/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Chauntlers</w:t>
      </w:r>
      <w:proofErr w:type="spellEnd"/>
    </w:p>
    <w:p w14:paraId="1D498361" w14:textId="69ACE5A2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Before her marriage to Jane’s great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grandfather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John Austen, her great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grandmother Elizabeth Weller lived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Chauntlers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>, a large property that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has since been divided into two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houses: The Priory and The Red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House. Elizabeth was left almost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penniless after the death of 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husband, receiving no help from 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own family, despite their wealth. She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sold everything she could to repay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her debts and moved the family to</w:t>
      </w:r>
    </w:p>
    <w:p w14:paraId="6FE7B656" w14:textId="7C5CB1F9" w:rsidR="00B375AC" w:rsidRPr="009E039D" w:rsidRDefault="00B375AC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Sevenoaks. There, she took a position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as housekeeper to the headmaster of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Sevenoaks Grammar School.</w:t>
      </w:r>
    </w:p>
    <w:p w14:paraId="361FC408" w14:textId="77777777" w:rsidR="003A18CA" w:rsidRPr="009E039D" w:rsidRDefault="003A18CA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D53072" w14:textId="63D6ABD9" w:rsidR="00B375AC" w:rsidRPr="009E039D" w:rsidRDefault="00B375AC" w:rsidP="00BE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This provided her children with a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home and education. Three of 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seven children returned to Tonbridge,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including Jane’s grandfather William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and great uncle Thomas.</w:t>
      </w:r>
    </w:p>
    <w:p w14:paraId="4B29BD7F" w14:textId="77777777" w:rsidR="00BB116E" w:rsidRPr="009E039D" w:rsidRDefault="00BB116E" w:rsidP="00B3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737BB2" w14:textId="0D8A7A6F" w:rsidR="00B375AC" w:rsidRPr="00E5230C" w:rsidRDefault="00B375AC" w:rsidP="00BE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Retrace your steps to the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pedestrian crossing at the junction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with the high street, cross </w:t>
      </w:r>
      <w:proofErr w:type="spellStart"/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Bordyke</w:t>
      </w:r>
      <w:proofErr w:type="spellEnd"/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and continue along the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High Street, turning left into</w:t>
      </w:r>
      <w:r w:rsidR="00BE3D78"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E5230C">
        <w:rPr>
          <w:rFonts w:ascii="Arial" w:hAnsi="Arial" w:cs="Arial"/>
          <w:color w:val="000000" w:themeColor="text1"/>
          <w:sz w:val="24"/>
          <w:szCs w:val="24"/>
          <w:u w:val="single"/>
        </w:rPr>
        <w:t>Church Lane.</w:t>
      </w:r>
    </w:p>
    <w:p w14:paraId="34C7036E" w14:textId="5B70BEF8" w:rsidR="00BE3D78" w:rsidRDefault="00BE3D78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F5B24C3" w14:textId="4CCC3039" w:rsidR="00E5230C" w:rsidRPr="006355AF" w:rsidRDefault="00E5230C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355AF">
        <w:rPr>
          <w:rFonts w:ascii="Arial" w:hAnsi="Arial" w:cs="Arial"/>
          <w:bCs/>
          <w:color w:val="000000" w:themeColor="text1"/>
          <w:sz w:val="24"/>
          <w:szCs w:val="24"/>
        </w:rPr>
        <w:t>(montage of images of</w:t>
      </w:r>
      <w:r w:rsidR="006355AF" w:rsidRPr="006355AF">
        <w:rPr>
          <w:rFonts w:ascii="Arial" w:hAnsi="Arial" w:cs="Arial"/>
          <w:bCs/>
          <w:color w:val="000000" w:themeColor="text1"/>
          <w:sz w:val="24"/>
          <w:szCs w:val="24"/>
        </w:rPr>
        <w:t xml:space="preserve"> blue plaque, Tonbridge school and medieval houses)</w:t>
      </w:r>
    </w:p>
    <w:p w14:paraId="5062E8C7" w14:textId="77777777" w:rsidR="006355AF" w:rsidRPr="00E5230C" w:rsidRDefault="006355AF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11553AC" w14:textId="1487B211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10) The Parish Church of</w:t>
      </w:r>
    </w:p>
    <w:p w14:paraId="3A37CC45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St Peter and St Paul</w:t>
      </w:r>
    </w:p>
    <w:p w14:paraId="7DDCA0D2" w14:textId="65B99662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Parish Church of St Peter and St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Paul is a place of worship that has</w:t>
      </w:r>
    </w:p>
    <w:p w14:paraId="2C29599F" w14:textId="1B2D1F52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been at the heart of Tonbridge for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about 900 years. The original Norman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church, built in the early twelfth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century, forms the chancel of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present building.</w:t>
      </w:r>
    </w:p>
    <w:p w14:paraId="33CDE1D8" w14:textId="77777777" w:rsidR="000F337E" w:rsidRPr="009E039D" w:rsidRDefault="000F337E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F4A477" w14:textId="58095928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church was enlarged and altered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over the following centuries. In 1820,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alterations were made to the nave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roof and the north aisle, and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south gallery was built. Box pews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6355AF" w:rsidRPr="009E039D">
        <w:rPr>
          <w:rFonts w:ascii="Arial" w:hAnsi="Arial" w:cs="Arial"/>
          <w:color w:val="000000" w:themeColor="text1"/>
          <w:sz w:val="24"/>
          <w:szCs w:val="24"/>
        </w:rPr>
        <w:t>installed</w:t>
      </w:r>
      <w:r w:rsidR="006355AF">
        <w:rPr>
          <w:rFonts w:ascii="Arial" w:hAnsi="Arial" w:cs="Arial"/>
          <w:color w:val="000000" w:themeColor="text1"/>
          <w:sz w:val="24"/>
          <w:szCs w:val="24"/>
        </w:rPr>
        <w:t>,</w:t>
      </w:r>
      <w:r w:rsidR="006355AF" w:rsidRPr="009E039D">
        <w:rPr>
          <w:rFonts w:ascii="Arial" w:hAnsi="Arial" w:cs="Arial"/>
          <w:color w:val="000000" w:themeColor="text1"/>
          <w:sz w:val="24"/>
          <w:szCs w:val="24"/>
        </w:rPr>
        <w:t xml:space="preserve"> but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were later removed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the 1870s. Until the nineteenth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century, the Parish of St Peter and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St Paul was the largest in Kent.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Austen family worshipped here.</w:t>
      </w:r>
    </w:p>
    <w:p w14:paraId="2F33BBF0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11218F" w14:textId="23389F7D" w:rsidR="003A18CA" w:rsidRPr="006355AF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As you enter the church, turn left,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and enter the side chapel of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St Nicholas. Nearly all the people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remembered on the north wall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were friends or relations of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Jane Austen.</w:t>
      </w:r>
    </w:p>
    <w:p w14:paraId="7DCD9D1F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FE1796" w14:textId="388A4156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Jane's grandfather William returned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 Tonbridge, as a surgeon. Although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Elizabeth Weller and her son Thomas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are believed to be buried in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churchyard, William is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the only one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whose grave remains marked. It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is in the north aisle, but covered</w:t>
      </w:r>
      <w:r w:rsidR="00BB116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by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carpet for preservation. A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photograph of the grave is on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north wall. As you will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lastRenderedPageBreak/>
        <w:t>see, he is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not buried alone, but with his wife,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Rebecca Walter, who died after giving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birth to their fourth child.</w:t>
      </w:r>
    </w:p>
    <w:p w14:paraId="5E82C3B8" w14:textId="77777777" w:rsidR="000F337E" w:rsidRPr="009E039D" w:rsidRDefault="000F337E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03EF7D" w14:textId="79AE2E7E" w:rsidR="003A18CA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 detailed description of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monuments in St Peter's and St Paul's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is available in a booklet in the church.</w:t>
      </w:r>
    </w:p>
    <w:p w14:paraId="2A3A853F" w14:textId="221683E7" w:rsidR="006355AF" w:rsidRDefault="006355AF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CEE95E" w14:textId="74B77B59" w:rsidR="006355AF" w:rsidRPr="009E039D" w:rsidRDefault="006355AF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(Image of St Per and St Paul church)</w:t>
      </w:r>
    </w:p>
    <w:p w14:paraId="61E822F0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8FF0EB" w14:textId="4AA81DE2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As you leave the church you will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see a list of former vicars in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church porch two former vicars with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connections to the Austen family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were the Revd. Henry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Harpur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Revd. John Papillon. The Revd. Henry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Harpur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over saw Jane's father in his first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curacy at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Shipbourne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 church,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and was also the uncle of JMW Turner,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who stayed with him in Tonbridge to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paint local scenes. The Revd. Papillon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went from Tonbridge, to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Chawton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>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where he became a good friend of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Jane Austen and her family after her</w:t>
      </w:r>
    </w:p>
    <w:p w14:paraId="381A29AF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father's death and until her own.</w:t>
      </w:r>
    </w:p>
    <w:p w14:paraId="65D90428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8C6EC6" w14:textId="77777777" w:rsidR="00BE3D78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Jane Austen herself is buried in the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North Aisle of Winchester Cathedral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Hampshire, about fourteen miles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from her birthplace, </w:t>
      </w:r>
      <w:proofErr w:type="spellStart"/>
      <w:r w:rsidRPr="009E039D">
        <w:rPr>
          <w:rFonts w:ascii="Arial" w:hAnsi="Arial" w:cs="Arial"/>
          <w:color w:val="000000" w:themeColor="text1"/>
          <w:sz w:val="24"/>
          <w:szCs w:val="24"/>
        </w:rPr>
        <w:t>Steventon</w:t>
      </w:r>
      <w:proofErr w:type="spellEnd"/>
      <w:r w:rsidRPr="009E039D">
        <w:rPr>
          <w:rFonts w:ascii="Arial" w:hAnsi="Arial" w:cs="Arial"/>
          <w:color w:val="000000" w:themeColor="text1"/>
          <w:sz w:val="24"/>
          <w:szCs w:val="24"/>
        </w:rPr>
        <w:t>. 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grave is marked by a stone laid in 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memory by her affectionate family: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677B05" w14:textId="0C28DFE1" w:rsidR="003A18CA" w:rsidRPr="009E039D" w:rsidRDefault="00BE3D78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In</w:t>
      </w:r>
      <w:r w:rsidR="003A18CA"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memory of JANE AUSTEN, youngest</w:t>
      </w:r>
      <w:r w:rsidR="006355A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</w:t>
      </w:r>
      <w:r w:rsidR="003A18CA"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aughter of the late Revd GEORGE</w:t>
      </w:r>
    </w:p>
    <w:p w14:paraId="64EFF3D6" w14:textId="7AA1CDB9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AUSTEN, formerly Rector of </w:t>
      </w:r>
      <w:proofErr w:type="spellStart"/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Steventon</w:t>
      </w:r>
      <w:proofErr w:type="spellEnd"/>
      <w:r w:rsidR="006355A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in this County. She departed this Life</w:t>
      </w:r>
    </w:p>
    <w:p w14:paraId="5BE3901D" w14:textId="356A5056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on the 18th of July 1817, aged 41, after a</w:t>
      </w:r>
      <w:r w:rsidR="006355A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long illness supported with the patience</w:t>
      </w:r>
    </w:p>
    <w:p w14:paraId="441C9C13" w14:textId="3D36B0AA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i/>
          <w:iCs/>
          <w:color w:val="000000" w:themeColor="text1"/>
          <w:sz w:val="24"/>
          <w:szCs w:val="24"/>
        </w:rPr>
        <w:t>and the hopes of a Christian.</w:t>
      </w:r>
      <w:r w:rsidR="00BE3D78">
        <w:rPr>
          <w:rFonts w:ascii="Arial" w:hAnsi="Arial" w:cs="Arial"/>
          <w:i/>
          <w:iCs/>
          <w:color w:val="000000" w:themeColor="text1"/>
          <w:sz w:val="24"/>
          <w:szCs w:val="24"/>
        </w:rPr>
        <w:t>”</w:t>
      </w:r>
    </w:p>
    <w:p w14:paraId="137EEEB7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8FEEA4" w14:textId="2DE37A2C" w:rsidR="003A18CA" w:rsidRPr="006355AF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As you leave the church, turn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left and continue through the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churchyard past the little row of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cottages in Church Street.</w:t>
      </w:r>
    </w:p>
    <w:p w14:paraId="345593C4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C2CCCA" w14:textId="4AC3773A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11) </w:t>
      </w:r>
      <w:proofErr w:type="spellStart"/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>Powells</w:t>
      </w:r>
      <w:proofErr w:type="spellEnd"/>
      <w:r w:rsidRPr="009E039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(now Lyons)</w:t>
      </w:r>
    </w:p>
    <w:p w14:paraId="032325BE" w14:textId="0C44E016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old building numbered 23, with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white walls and an arched recess,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was the home of Elizabeth Weller's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eldest daughter, Betty. She married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George Hooper, a lawyer, and their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son, also George is commemorated in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 xml:space="preserve">St Peter's and St Paul's Church. </w:t>
      </w:r>
      <w:r w:rsidR="006355AF">
        <w:rPr>
          <w:rFonts w:ascii="Arial" w:hAnsi="Arial" w:cs="Arial"/>
          <w:color w:val="000000" w:themeColor="text1"/>
          <w:sz w:val="24"/>
          <w:szCs w:val="24"/>
        </w:rPr>
        <w:t>J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ane's</w:t>
      </w:r>
      <w:r w:rsidR="000F337E" w:rsidRPr="009E03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father George Austen came to live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here after the death of his parents.</w:t>
      </w:r>
    </w:p>
    <w:p w14:paraId="0B73D80F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CD2520" w14:textId="54A59AFD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039D">
        <w:rPr>
          <w:rFonts w:ascii="Arial" w:hAnsi="Arial" w:cs="Arial"/>
          <w:color w:val="000000" w:themeColor="text1"/>
          <w:sz w:val="24"/>
          <w:szCs w:val="24"/>
        </w:rPr>
        <w:t>The question remains as to whether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Jane herself visited Tonbridge. There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is no conclusive evidence that she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did, but it is very possible. She visited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Sevenoaks, and was a frequent visitor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 Kent. Even if she did not come to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Tonbridge itself, it is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certain that she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knew many of its residents and would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have appreciated its importance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in her family history and the life it</w:t>
      </w:r>
      <w:r w:rsidR="00BE3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039D">
        <w:rPr>
          <w:rFonts w:ascii="Arial" w:hAnsi="Arial" w:cs="Arial"/>
          <w:color w:val="000000" w:themeColor="text1"/>
          <w:sz w:val="24"/>
          <w:szCs w:val="24"/>
        </w:rPr>
        <w:t>enabled her to lead.</w:t>
      </w:r>
    </w:p>
    <w:p w14:paraId="556C86F5" w14:textId="77777777" w:rsidR="003A18CA" w:rsidRPr="009E039D" w:rsidRDefault="003A18CA" w:rsidP="003A1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4CA954" w14:textId="3D035BEE" w:rsidR="003A18CA" w:rsidRPr="006355AF" w:rsidRDefault="003A18CA" w:rsidP="00BE3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To return to the library, continue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along East Street until you join the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High Street. Turning left, follow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he High Street back to the library,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turning right into Avebury Avenue.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Alternatively, you can cross at the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pedestrian crossing and return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through the Castle grounds</w:t>
      </w:r>
      <w:r w:rsidR="00BE3D78"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6355AF">
        <w:rPr>
          <w:rFonts w:ascii="Arial" w:hAnsi="Arial" w:cs="Arial"/>
          <w:color w:val="000000" w:themeColor="text1"/>
          <w:sz w:val="24"/>
          <w:szCs w:val="24"/>
          <w:u w:val="single"/>
        </w:rPr>
        <w:t>and park.</w:t>
      </w:r>
    </w:p>
    <w:p w14:paraId="42CD9B9C" w14:textId="6A61025D" w:rsidR="003749EF" w:rsidRDefault="003749EF" w:rsidP="00B375AC"/>
    <w:p w14:paraId="2E29996C" w14:textId="3EFD3A4E" w:rsidR="003749EF" w:rsidRPr="006355AF" w:rsidRDefault="006355AF" w:rsidP="00B375AC">
      <w:pPr>
        <w:rPr>
          <w:rFonts w:ascii="Arial" w:hAnsi="Arial" w:cs="Arial"/>
          <w:sz w:val="24"/>
          <w:szCs w:val="24"/>
        </w:rPr>
      </w:pPr>
      <w:bookmarkStart w:id="0" w:name="_GoBack"/>
      <w:r w:rsidRPr="006355AF">
        <w:rPr>
          <w:rFonts w:ascii="Arial" w:hAnsi="Arial" w:cs="Arial"/>
          <w:sz w:val="24"/>
          <w:szCs w:val="24"/>
        </w:rPr>
        <w:t>(map graphic with stopping points 1-11 marked on it)</w:t>
      </w:r>
      <w:bookmarkEnd w:id="0"/>
    </w:p>
    <w:sectPr w:rsidR="003749EF" w:rsidRPr="006355AF" w:rsidSect="009E03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9AD7" w14:textId="77777777" w:rsidR="00B375AC" w:rsidRDefault="00B375AC" w:rsidP="00B375AC">
      <w:pPr>
        <w:spacing w:after="0" w:line="240" w:lineRule="auto"/>
      </w:pPr>
      <w:r>
        <w:separator/>
      </w:r>
    </w:p>
  </w:endnote>
  <w:endnote w:type="continuationSeparator" w:id="0">
    <w:p w14:paraId="6B11365E" w14:textId="77777777" w:rsidR="00B375AC" w:rsidRDefault="00B375AC" w:rsidP="00B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3822" w14:textId="0435121F" w:rsidR="003749EF" w:rsidRDefault="003749EF">
    <w:pPr>
      <w:pStyle w:val="Footer"/>
    </w:pPr>
  </w:p>
  <w:p w14:paraId="0304ED15" w14:textId="3B53A447" w:rsidR="003749EF" w:rsidRDefault="003749EF">
    <w:pPr>
      <w:pStyle w:val="Footer"/>
    </w:pPr>
  </w:p>
  <w:p w14:paraId="12D20738" w14:textId="77777777" w:rsidR="003749EF" w:rsidRDefault="0037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4827" w14:textId="77777777" w:rsidR="00B375AC" w:rsidRDefault="00B375AC" w:rsidP="00B375AC">
      <w:pPr>
        <w:spacing w:after="0" w:line="240" w:lineRule="auto"/>
      </w:pPr>
      <w:r>
        <w:separator/>
      </w:r>
    </w:p>
  </w:footnote>
  <w:footnote w:type="continuationSeparator" w:id="0">
    <w:p w14:paraId="2AAE4F01" w14:textId="77777777" w:rsidR="00B375AC" w:rsidRDefault="00B375AC" w:rsidP="00B3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F311" w14:textId="2B4293EB" w:rsidR="00B375AC" w:rsidRPr="00B375AC" w:rsidRDefault="00B375AC" w:rsidP="00B375AC">
    <w:pPr>
      <w:autoSpaceDE w:val="0"/>
      <w:autoSpaceDN w:val="0"/>
      <w:adjustRightInd w:val="0"/>
      <w:spacing w:after="0" w:line="240" w:lineRule="auto"/>
      <w:rPr>
        <w:rFonts w:ascii="MyriadPro-LightIt" w:hAnsi="MyriadPro-LightIt" w:cs="MyriadPro-LightIt"/>
        <w:i/>
        <w:iCs/>
        <w:color w:val="FFFFFF"/>
        <w:sz w:val="36"/>
        <w:szCs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AC"/>
    <w:rsid w:val="000F337E"/>
    <w:rsid w:val="002B2F57"/>
    <w:rsid w:val="002B5A0A"/>
    <w:rsid w:val="003749EF"/>
    <w:rsid w:val="003A18CA"/>
    <w:rsid w:val="00505B2D"/>
    <w:rsid w:val="00554F84"/>
    <w:rsid w:val="006355AF"/>
    <w:rsid w:val="006B6224"/>
    <w:rsid w:val="0088453A"/>
    <w:rsid w:val="009367B1"/>
    <w:rsid w:val="009B21C0"/>
    <w:rsid w:val="009E039D"/>
    <w:rsid w:val="00AB1081"/>
    <w:rsid w:val="00AD00D6"/>
    <w:rsid w:val="00B375AC"/>
    <w:rsid w:val="00B434C1"/>
    <w:rsid w:val="00BB116E"/>
    <w:rsid w:val="00BE3D78"/>
    <w:rsid w:val="00D0703F"/>
    <w:rsid w:val="00D359D6"/>
    <w:rsid w:val="00D976C0"/>
    <w:rsid w:val="00E20C6B"/>
    <w:rsid w:val="00E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C9ADC"/>
  <w15:chartTrackingRefBased/>
  <w15:docId w15:val="{BDC21324-B90F-4960-83C2-C30DE00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5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AC"/>
  </w:style>
  <w:style w:type="paragraph" w:styleId="Footer">
    <w:name w:val="footer"/>
    <w:basedOn w:val="Normal"/>
    <w:link w:val="FooterChar"/>
    <w:uiPriority w:val="99"/>
    <w:unhideWhenUsed/>
    <w:rsid w:val="00B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nt.gov.uk/leisure-and-culture/libra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t.gov.uk/explorek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8AA2A4C1</Template>
  <TotalTime>187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Zoe - GT ED</dc:creator>
  <cp:keywords/>
  <dc:description/>
  <cp:lastModifiedBy>Lindemann, Gabrielle - GT ED</cp:lastModifiedBy>
  <cp:revision>13</cp:revision>
  <dcterms:created xsi:type="dcterms:W3CDTF">2018-04-27T10:55:00Z</dcterms:created>
  <dcterms:modified xsi:type="dcterms:W3CDTF">2018-05-01T10:30:00Z</dcterms:modified>
</cp:coreProperties>
</file>